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C" w:rsidRDefault="00D67D4C" w:rsidP="00D67D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A07F72">
        <w:rPr>
          <w:rFonts w:ascii="Times New Roman" w:hAnsi="Times New Roman" w:cs="Times New Roman"/>
          <w:sz w:val="24"/>
          <w:szCs w:val="24"/>
        </w:rPr>
        <w:t>318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D67D4C" w:rsidRDefault="00A07F72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67D4C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D67D4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15.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7D4C" w:rsidRDefault="00D67D4C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67D4C" w:rsidRDefault="00D67D4C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67D4C" w:rsidRDefault="00D67D4C" w:rsidP="00D67D4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67D4C" w:rsidRDefault="00D67D4C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амандмана на </w:t>
      </w:r>
      <w:r>
        <w:rPr>
          <w:spacing w:val="6"/>
          <w:szCs w:val="24"/>
          <w:lang w:val="sr-Cyrl-CS"/>
        </w:rPr>
        <w:t>Предлог закона о претварању права коришћења у право својине на грађевинском земљишту уз накнаду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CB296F" w:rsidRDefault="00CB296F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Latn-RS"/>
        </w:rPr>
      </w:pPr>
    </w:p>
    <w:p w:rsidR="00D67D4C" w:rsidRDefault="00D67D4C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D67D4C" w:rsidRDefault="00D67D4C" w:rsidP="00D67D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D67D4C" w:rsidRDefault="00D67D4C" w:rsidP="00D67D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67D4C" w:rsidRDefault="00D67D4C" w:rsidP="00D67D4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D67D4C" w:rsidRDefault="00D67D4C" w:rsidP="00D67D4C"/>
    <w:p w:rsidR="00D67D4C" w:rsidRDefault="00D67D4C" w:rsidP="00D67D4C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4C"/>
    <w:rsid w:val="003A18FC"/>
    <w:rsid w:val="00497589"/>
    <w:rsid w:val="008159E7"/>
    <w:rsid w:val="00A07F72"/>
    <w:rsid w:val="00CB296F"/>
    <w:rsid w:val="00D67D4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67D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D4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67D4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2015-07-15T10:02:00Z</dcterms:created>
  <dcterms:modified xsi:type="dcterms:W3CDTF">2015-07-15T10:07:00Z</dcterms:modified>
</cp:coreProperties>
</file>